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8D999" w14:textId="77777777" w:rsidR="00D972DA" w:rsidRPr="00D972DA" w:rsidRDefault="00D972DA" w:rsidP="00D972DA">
      <w:pPr>
        <w:pStyle w:val="a3"/>
        <w:shd w:val="clear" w:color="auto" w:fill="FFFFFF"/>
        <w:spacing w:before="0" w:beforeAutospacing="0" w:after="0" w:afterAutospacing="0"/>
        <w:ind w:left="720"/>
        <w:jc w:val="right"/>
        <w:rPr>
          <w:b/>
          <w:bCs/>
          <w:color w:val="2F5496" w:themeColor="accent1" w:themeShade="BF"/>
          <w:sz w:val="32"/>
          <w:szCs w:val="32"/>
        </w:rPr>
      </w:pPr>
      <w:r w:rsidRPr="00D972DA">
        <w:rPr>
          <w:b/>
          <w:bCs/>
          <w:color w:val="2F5496" w:themeColor="accent1" w:themeShade="BF"/>
          <w:sz w:val="32"/>
          <w:szCs w:val="32"/>
        </w:rPr>
        <w:t>Консультация для родителей</w:t>
      </w:r>
    </w:p>
    <w:p w14:paraId="5A074F92" w14:textId="77777777" w:rsidR="003B4A6C" w:rsidRPr="008C2C8E" w:rsidRDefault="003B4A6C" w:rsidP="003B4A6C">
      <w:pPr>
        <w:jc w:val="right"/>
        <w:rPr>
          <w:b/>
          <w:i/>
          <w:iCs/>
          <w:color w:val="1F3864" w:themeColor="accent1" w:themeShade="80"/>
          <w:sz w:val="24"/>
          <w:szCs w:val="24"/>
        </w:rPr>
      </w:pPr>
      <w:r w:rsidRPr="008C2C8E">
        <w:rPr>
          <w:sz w:val="24"/>
          <w:szCs w:val="24"/>
        </w:rPr>
        <w:t>Учитель-логопед Хайруллина Л.Л.</w:t>
      </w:r>
    </w:p>
    <w:p w14:paraId="6F4BA45D" w14:textId="77777777" w:rsidR="0030722A" w:rsidRPr="00B430AA" w:rsidRDefault="0030722A" w:rsidP="00D972DA">
      <w:pPr>
        <w:shd w:val="clear" w:color="auto" w:fill="FFFFFF"/>
        <w:tabs>
          <w:tab w:val="left" w:pos="1995"/>
        </w:tabs>
        <w:rPr>
          <w:color w:val="000000"/>
          <w:sz w:val="28"/>
          <w:szCs w:val="32"/>
        </w:rPr>
      </w:pPr>
    </w:p>
    <w:p w14:paraId="1F37D3B7" w14:textId="34166419" w:rsidR="0030722A" w:rsidRPr="00EF2FC7" w:rsidRDefault="00D972DA" w:rsidP="00D972DA">
      <w:pPr>
        <w:jc w:val="center"/>
        <w:rPr>
          <w:b/>
          <w:i/>
          <w:iCs/>
          <w:color w:val="1F3864" w:themeColor="accent1" w:themeShade="80"/>
          <w:sz w:val="40"/>
          <w:szCs w:val="36"/>
        </w:rPr>
      </w:pPr>
      <w:r w:rsidRPr="00EF2FC7">
        <w:rPr>
          <w:b/>
          <w:i/>
          <w:iCs/>
          <w:color w:val="1F3864" w:themeColor="accent1" w:themeShade="80"/>
          <w:sz w:val="40"/>
          <w:szCs w:val="36"/>
        </w:rPr>
        <w:t>Как</w:t>
      </w:r>
      <w:r w:rsidR="0030722A" w:rsidRPr="00EF2FC7">
        <w:rPr>
          <w:b/>
          <w:i/>
          <w:iCs/>
          <w:color w:val="1F3864" w:themeColor="accent1" w:themeShade="80"/>
          <w:sz w:val="40"/>
          <w:szCs w:val="36"/>
        </w:rPr>
        <w:t xml:space="preserve"> разви</w:t>
      </w:r>
      <w:r w:rsidR="00BD22CA" w:rsidRPr="00EF2FC7">
        <w:rPr>
          <w:b/>
          <w:i/>
          <w:iCs/>
          <w:color w:val="1F3864" w:themeColor="accent1" w:themeShade="80"/>
          <w:sz w:val="40"/>
          <w:szCs w:val="36"/>
        </w:rPr>
        <w:t>ват</w:t>
      </w:r>
      <w:bookmarkStart w:id="0" w:name="_GoBack"/>
      <w:bookmarkEnd w:id="0"/>
      <w:r w:rsidR="00BD22CA" w:rsidRPr="00EF2FC7">
        <w:rPr>
          <w:b/>
          <w:i/>
          <w:iCs/>
          <w:color w:val="1F3864" w:themeColor="accent1" w:themeShade="80"/>
          <w:sz w:val="40"/>
          <w:szCs w:val="36"/>
        </w:rPr>
        <w:t xml:space="preserve">ь речь </w:t>
      </w:r>
      <w:r w:rsidRPr="00EF2FC7">
        <w:rPr>
          <w:b/>
          <w:i/>
          <w:iCs/>
          <w:color w:val="1F3864" w:themeColor="accent1" w:themeShade="80"/>
          <w:sz w:val="40"/>
          <w:szCs w:val="36"/>
        </w:rPr>
        <w:t xml:space="preserve">ребенка </w:t>
      </w:r>
      <w:r w:rsidR="00BD22CA" w:rsidRPr="00EF2FC7">
        <w:rPr>
          <w:b/>
          <w:i/>
          <w:iCs/>
          <w:color w:val="1F3864" w:themeColor="accent1" w:themeShade="80"/>
          <w:sz w:val="40"/>
          <w:szCs w:val="36"/>
        </w:rPr>
        <w:t>во время прогулок</w:t>
      </w:r>
    </w:p>
    <w:p w14:paraId="29810145" w14:textId="77777777" w:rsidR="005053CD" w:rsidRDefault="005053CD" w:rsidP="00D972DA">
      <w:pPr>
        <w:jc w:val="center"/>
        <w:rPr>
          <w:b/>
          <w:i/>
          <w:iCs/>
          <w:color w:val="1F3864" w:themeColor="accent1" w:themeShade="80"/>
          <w:sz w:val="36"/>
          <w:szCs w:val="36"/>
        </w:rPr>
      </w:pPr>
    </w:p>
    <w:p w14:paraId="51E2E05C" w14:textId="2FC7C135" w:rsidR="005053CD" w:rsidRPr="005053CD" w:rsidRDefault="005053CD" w:rsidP="00EF2FC7">
      <w:pPr>
        <w:ind w:firstLine="709"/>
        <w:jc w:val="both"/>
        <w:rPr>
          <w:sz w:val="28"/>
          <w:szCs w:val="28"/>
        </w:rPr>
      </w:pPr>
      <w:r w:rsidRPr="005053CD">
        <w:rPr>
          <w:sz w:val="28"/>
          <w:szCs w:val="28"/>
        </w:rPr>
        <w:t>К теме данной консультации очень подходит высказывание К. Г. Паустовского «Нет таких звуков, красок, образов и мыслей</w:t>
      </w:r>
      <w:r>
        <w:rPr>
          <w:sz w:val="28"/>
          <w:szCs w:val="28"/>
        </w:rPr>
        <w:t xml:space="preserve"> </w:t>
      </w:r>
      <w:r w:rsidRPr="005053CD">
        <w:rPr>
          <w:sz w:val="28"/>
          <w:szCs w:val="28"/>
        </w:rPr>
        <w:t>- сложных и простых,</w:t>
      </w:r>
      <w:r>
        <w:rPr>
          <w:sz w:val="28"/>
          <w:szCs w:val="28"/>
        </w:rPr>
        <w:t xml:space="preserve"> </w:t>
      </w:r>
      <w:r w:rsidRPr="005053CD">
        <w:rPr>
          <w:sz w:val="28"/>
          <w:szCs w:val="28"/>
        </w:rPr>
        <w:t xml:space="preserve"> для которых не нашлось бы в нашем языке точного выражения».</w:t>
      </w:r>
    </w:p>
    <w:p w14:paraId="07C61672" w14:textId="4F1266AD" w:rsidR="005053CD" w:rsidRPr="005053CD" w:rsidRDefault="005053CD" w:rsidP="00EF2FC7">
      <w:pPr>
        <w:ind w:firstLine="709"/>
        <w:jc w:val="both"/>
        <w:rPr>
          <w:sz w:val="28"/>
          <w:szCs w:val="28"/>
        </w:rPr>
      </w:pPr>
      <w:r w:rsidRPr="005053CD">
        <w:rPr>
          <w:sz w:val="28"/>
          <w:szCs w:val="28"/>
        </w:rPr>
        <w:t>В настоящее время очень большой проблемой является развитие речи детей. А сколько возможностей для развития речи даёт нам природа. В любое время года!</w:t>
      </w:r>
    </w:p>
    <w:p w14:paraId="5557D1E7" w14:textId="77777777" w:rsidR="005053CD" w:rsidRPr="005053CD" w:rsidRDefault="005053CD" w:rsidP="00EF2FC7">
      <w:pPr>
        <w:ind w:firstLine="709"/>
        <w:jc w:val="both"/>
        <w:rPr>
          <w:sz w:val="28"/>
          <w:szCs w:val="28"/>
        </w:rPr>
      </w:pPr>
      <w:r w:rsidRPr="005053CD">
        <w:rPr>
          <w:sz w:val="28"/>
          <w:szCs w:val="28"/>
        </w:rPr>
        <w:t>Любая мама понимает, что ее малышу очень полезно гулять. Ребёнку нужно бывать на свежем воздухе, чтобы расти здоровым. Гуляя на улице, он расширяет свое представление об окружающем его мире, набирается впечатлений. Впитывая образы, предлагаемые улицей: разглядывая дома, людей, машины, деревья, птиц, животных, узнавая новые звуки и запахи - ребенок получает естественный импульс к тому, чтобы обозначить все это богатство словами.</w:t>
      </w:r>
    </w:p>
    <w:p w14:paraId="251C777E" w14:textId="2C3CF315" w:rsidR="005053CD" w:rsidRPr="005053CD" w:rsidRDefault="005053CD" w:rsidP="00EF2FC7">
      <w:pPr>
        <w:ind w:firstLine="709"/>
        <w:jc w:val="both"/>
        <w:rPr>
          <w:sz w:val="28"/>
          <w:szCs w:val="28"/>
        </w:rPr>
      </w:pPr>
      <w:r w:rsidRPr="005053CD">
        <w:rPr>
          <w:sz w:val="28"/>
          <w:szCs w:val="28"/>
        </w:rPr>
        <w:t xml:space="preserve">Новые и новые наблюдения, а значит и новые впечатления накапливает, если активно двигается: бегает по дорожкам парка, лазает по лесенке на детской площадке, гоняет голубей, рассматривает снежок или букашек, песочек или водичку в луже. </w:t>
      </w:r>
    </w:p>
    <w:p w14:paraId="5020D7D1" w14:textId="77777777" w:rsidR="005053CD" w:rsidRPr="005053CD" w:rsidRDefault="005053CD" w:rsidP="00EF2FC7">
      <w:pPr>
        <w:ind w:firstLine="709"/>
        <w:jc w:val="both"/>
        <w:rPr>
          <w:sz w:val="28"/>
          <w:szCs w:val="28"/>
        </w:rPr>
      </w:pPr>
      <w:r w:rsidRPr="005053CD">
        <w:rPr>
          <w:sz w:val="28"/>
          <w:szCs w:val="28"/>
        </w:rPr>
        <w:t>Чем еще привлекательны прогулки для развития речи - так это тем, что речевые ситуации, во время которых активно обогащается словарный запас малыша, возникают совершенно естественно, по мере того, как тот или иной предмет попадает в поле зрения ребенка.</w:t>
      </w:r>
    </w:p>
    <w:p w14:paraId="17044BDD" w14:textId="77777777" w:rsidR="005053CD" w:rsidRPr="005053CD" w:rsidRDefault="005053CD" w:rsidP="00EF2FC7">
      <w:pPr>
        <w:ind w:firstLine="709"/>
        <w:jc w:val="both"/>
        <w:rPr>
          <w:sz w:val="28"/>
          <w:szCs w:val="28"/>
        </w:rPr>
      </w:pPr>
      <w:r w:rsidRPr="005053CD">
        <w:rPr>
          <w:sz w:val="28"/>
          <w:szCs w:val="28"/>
        </w:rPr>
        <w:t xml:space="preserve">Как это делается? Как бы вы ни проводили время с ним на улице, куда бы ни завела вас прогулка - старайтесь обо всем рассказывать ребёнку. Подкрепляйте зрительные образы словами, расширяйте круг впечатлений ребенка, обращая внимание </w:t>
      </w:r>
      <w:proofErr w:type="gramStart"/>
      <w:r w:rsidRPr="005053CD">
        <w:rPr>
          <w:sz w:val="28"/>
          <w:szCs w:val="28"/>
        </w:rPr>
        <w:t>на те</w:t>
      </w:r>
      <w:proofErr w:type="gramEnd"/>
      <w:r w:rsidRPr="005053CD">
        <w:rPr>
          <w:sz w:val="28"/>
          <w:szCs w:val="28"/>
        </w:rPr>
        <w:t xml:space="preserve"> или иные предметы, их признаки и действия. Старайтесь, чтобы речь, обращенная к малышу, была ему понятна, спокойна по своему тону, но эмоциональна и богата интонациями. Не бойтесь "рассказать лишнего" - говорить о том, чего малыш еще не понимает - пусть он учится слушать, впитывает интонации родной речи, обогащает речевую память.</w:t>
      </w:r>
    </w:p>
    <w:p w14:paraId="1ADF1615" w14:textId="77777777" w:rsidR="005053CD" w:rsidRPr="005053CD" w:rsidRDefault="005053CD" w:rsidP="00EF2FC7">
      <w:pPr>
        <w:ind w:firstLine="709"/>
        <w:jc w:val="both"/>
        <w:rPr>
          <w:sz w:val="28"/>
          <w:szCs w:val="28"/>
        </w:rPr>
      </w:pPr>
      <w:r w:rsidRPr="005053CD">
        <w:rPr>
          <w:sz w:val="28"/>
          <w:szCs w:val="28"/>
        </w:rPr>
        <w:t>Существует много игр, в которые можно играть с малышом по дороге в детский сад, на прогулке, в транспорте.</w:t>
      </w:r>
    </w:p>
    <w:p w14:paraId="7B5EF154" w14:textId="77777777" w:rsidR="005053CD" w:rsidRPr="005053CD" w:rsidRDefault="005053CD" w:rsidP="00EF2FC7">
      <w:pPr>
        <w:ind w:firstLine="709"/>
        <w:jc w:val="both"/>
        <w:rPr>
          <w:sz w:val="28"/>
          <w:szCs w:val="28"/>
        </w:rPr>
      </w:pPr>
      <w:r w:rsidRPr="005053CD">
        <w:rPr>
          <w:sz w:val="28"/>
          <w:szCs w:val="28"/>
        </w:rPr>
        <w:t>Поводом и предметом для речевого развития детей может стать абсолютно любой предмет, явление природы, ваши привычные домашние дела, поступки, настроение. Неисчерпаемый материал могут предоставить детские книжки и картинки в них, игрушки и мультфильмы.</w:t>
      </w:r>
    </w:p>
    <w:p w14:paraId="045D0B38" w14:textId="77777777" w:rsidR="005053CD" w:rsidRPr="005053CD" w:rsidRDefault="005053CD" w:rsidP="00EF2FC7">
      <w:pPr>
        <w:ind w:firstLine="709"/>
        <w:jc w:val="both"/>
        <w:rPr>
          <w:sz w:val="28"/>
          <w:szCs w:val="28"/>
        </w:rPr>
      </w:pPr>
      <w:r w:rsidRPr="005053CD">
        <w:rPr>
          <w:sz w:val="28"/>
          <w:szCs w:val="28"/>
        </w:rPr>
        <w:t xml:space="preserve">Используйте для этих занятий то, что ваш ребёнок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3-4 годам дети обычно хорошо усваивают названия основных цветов, значит, можно познакомить их и с оттенками этих </w:t>
      </w:r>
      <w:r w:rsidRPr="005053CD">
        <w:rPr>
          <w:sz w:val="28"/>
          <w:szCs w:val="28"/>
        </w:rPr>
        <w:lastRenderedPageBreak/>
        <w:t>цветов (розовый, малиновый, темно-зеленый, светло-коричневый и т. д.).</w:t>
      </w:r>
    </w:p>
    <w:p w14:paraId="008425CF" w14:textId="77777777" w:rsidR="005053CD" w:rsidRPr="005053CD" w:rsidRDefault="005053CD" w:rsidP="00EF2FC7">
      <w:pPr>
        <w:ind w:firstLine="709"/>
        <w:jc w:val="both"/>
        <w:rPr>
          <w:sz w:val="28"/>
          <w:szCs w:val="28"/>
        </w:rPr>
      </w:pPr>
      <w:r w:rsidRPr="005053CD">
        <w:rPr>
          <w:sz w:val="28"/>
          <w:szCs w:val="28"/>
        </w:rPr>
        <w:t>Когда вместе с ребенком рассматриваете какой-то предмет, задавайте ему самые разнообразные вопросы: «Какой он величины? Какого цвета? Из чего сделан</w:t>
      </w:r>
      <w:proofErr w:type="gramStart"/>
      <w:r w:rsidRPr="005053CD">
        <w:rPr>
          <w:sz w:val="28"/>
          <w:szCs w:val="28"/>
        </w:rPr>
        <w:t xml:space="preserve"> ?</w:t>
      </w:r>
      <w:proofErr w:type="gramEnd"/>
      <w:r w:rsidRPr="005053CD">
        <w:rPr>
          <w:sz w:val="28"/>
          <w:szCs w:val="28"/>
        </w:rPr>
        <w:t xml:space="preserve"> Для чего нужен</w:t>
      </w:r>
      <w:proofErr w:type="gramStart"/>
      <w:r w:rsidRPr="005053CD">
        <w:rPr>
          <w:sz w:val="28"/>
          <w:szCs w:val="28"/>
        </w:rPr>
        <w:t xml:space="preserve"> ?</w:t>
      </w:r>
      <w:proofErr w:type="gramEnd"/>
      <w:r w:rsidRPr="005053CD">
        <w:rPr>
          <w:sz w:val="28"/>
          <w:szCs w:val="28"/>
        </w:rPr>
        <w:t>». Можно просто спросить: «Какой он?». Так вы побуждаете называть самые разные признаки предметов, помогаете развитию связной речи.</w:t>
      </w:r>
    </w:p>
    <w:p w14:paraId="68AB2E18" w14:textId="77777777" w:rsidR="005053CD" w:rsidRPr="005053CD" w:rsidRDefault="005053CD" w:rsidP="00EF2FC7">
      <w:pPr>
        <w:ind w:firstLine="709"/>
        <w:jc w:val="both"/>
        <w:rPr>
          <w:sz w:val="28"/>
          <w:szCs w:val="28"/>
        </w:rPr>
      </w:pPr>
      <w:r w:rsidRPr="005053CD">
        <w:rPr>
          <w:sz w:val="28"/>
          <w:szCs w:val="28"/>
        </w:rPr>
        <w:t>Названия свойств, предметов закрепляются в словесных играх.</w:t>
      </w:r>
    </w:p>
    <w:p w14:paraId="0A143BE5" w14:textId="77777777" w:rsidR="005053CD" w:rsidRPr="005053CD" w:rsidRDefault="005053CD" w:rsidP="00EF2FC7">
      <w:pPr>
        <w:ind w:firstLine="709"/>
        <w:jc w:val="both"/>
        <w:rPr>
          <w:sz w:val="28"/>
          <w:szCs w:val="28"/>
        </w:rPr>
      </w:pPr>
      <w:r w:rsidRPr="005053CD">
        <w:rPr>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w:t>
      </w:r>
    </w:p>
    <w:p w14:paraId="454A71B8" w14:textId="77777777" w:rsidR="005053CD" w:rsidRPr="005053CD" w:rsidRDefault="005053CD" w:rsidP="00EF2FC7">
      <w:pPr>
        <w:ind w:firstLine="709"/>
        <w:jc w:val="both"/>
        <w:rPr>
          <w:sz w:val="28"/>
          <w:szCs w:val="28"/>
        </w:rPr>
      </w:pPr>
      <w:r w:rsidRPr="005053CD">
        <w:rPr>
          <w:sz w:val="28"/>
          <w:szCs w:val="28"/>
        </w:rPr>
        <w:t>На прогулке 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научить ребёнка понятно выговаривать их.</w:t>
      </w:r>
    </w:p>
    <w:p w14:paraId="53F97C28" w14:textId="77777777" w:rsidR="005053CD" w:rsidRPr="005053CD" w:rsidRDefault="005053CD" w:rsidP="00EF2FC7">
      <w:pPr>
        <w:ind w:firstLine="709"/>
        <w:jc w:val="both"/>
        <w:rPr>
          <w:sz w:val="28"/>
          <w:szCs w:val="28"/>
        </w:rPr>
      </w:pPr>
      <w:r w:rsidRPr="005053CD">
        <w:rPr>
          <w:sz w:val="28"/>
          <w:szCs w:val="28"/>
        </w:rPr>
        <w:t>Игры с мячом, используемые на прогулке, направленные на формирование правильного звукопроизношения и развитие фонематических процессов. Игра в мяч положительно влияет на развитие общей моторики, поднимает ребенку настроение и главное помогает решать коррекционные задачи по исправлению речи. Эти игры универсальны, они подходят для разного количества детей, их можно использовать как на природе в компании детей своих друзей.</w:t>
      </w:r>
    </w:p>
    <w:p w14:paraId="251CDBFB" w14:textId="77777777" w:rsidR="005053CD" w:rsidRPr="005053CD" w:rsidRDefault="005053CD" w:rsidP="00EF2FC7">
      <w:pPr>
        <w:ind w:firstLine="709"/>
        <w:jc w:val="both"/>
        <w:rPr>
          <w:sz w:val="28"/>
          <w:szCs w:val="28"/>
        </w:rPr>
      </w:pPr>
      <w:r w:rsidRPr="005053CD">
        <w:rPr>
          <w:sz w:val="28"/>
          <w:szCs w:val="28"/>
        </w:rPr>
        <w:t>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w:t>
      </w:r>
    </w:p>
    <w:p w14:paraId="5F2FF0AB" w14:textId="77777777" w:rsidR="005053CD" w:rsidRPr="005053CD" w:rsidRDefault="005053CD" w:rsidP="00EF2FC7">
      <w:pPr>
        <w:ind w:firstLine="709"/>
        <w:jc w:val="both"/>
        <w:rPr>
          <w:sz w:val="28"/>
          <w:szCs w:val="28"/>
        </w:rPr>
      </w:pPr>
      <w:proofErr w:type="gramStart"/>
      <w:r w:rsidRPr="005053CD">
        <w:rPr>
          <w:sz w:val="28"/>
          <w:szCs w:val="28"/>
        </w:rPr>
        <w:t>Полезно вслушиваться в звуки улицы: шелест листьев, шум шагов, гудение машин, голоса птиц, звуки ветра, дождя, снега, града и т. д. Это развивает слуховое внимания.</w:t>
      </w:r>
      <w:proofErr w:type="gramEnd"/>
      <w:r w:rsidRPr="005053CD">
        <w:rPr>
          <w:sz w:val="28"/>
          <w:szCs w:val="28"/>
        </w:rPr>
        <w:t xml:space="preserve"> Ребёнку будут интересны игры «О чём рассказала улица?», «Помолчи и расскажи, что услышал», «Кто летит», «Внимательные ушки».</w:t>
      </w:r>
    </w:p>
    <w:p w14:paraId="4D30AAB5" w14:textId="77777777" w:rsidR="005053CD" w:rsidRPr="005053CD" w:rsidRDefault="005053CD" w:rsidP="00EF2FC7">
      <w:pPr>
        <w:ind w:firstLine="709"/>
        <w:jc w:val="both"/>
        <w:rPr>
          <w:sz w:val="28"/>
          <w:szCs w:val="28"/>
        </w:rPr>
      </w:pPr>
      <w:r w:rsidRPr="005053CD">
        <w:rPr>
          <w:sz w:val="28"/>
          <w:szCs w:val="28"/>
        </w:rPr>
        <w:t>Рассматривание сезонной одежды людей поможет обогатить и активизировать словарь по темам «Одежда» и «Обувь».</w:t>
      </w:r>
    </w:p>
    <w:p w14:paraId="5F11D2BF" w14:textId="77777777" w:rsidR="005053CD" w:rsidRPr="005053CD" w:rsidRDefault="005053CD" w:rsidP="00EF2FC7">
      <w:pPr>
        <w:ind w:firstLine="709"/>
        <w:jc w:val="both"/>
        <w:rPr>
          <w:sz w:val="28"/>
          <w:szCs w:val="28"/>
        </w:rPr>
      </w:pPr>
      <w:r w:rsidRPr="005053CD">
        <w:rPr>
          <w:sz w:val="28"/>
          <w:szCs w:val="28"/>
        </w:rPr>
        <w:t>Сюжетно-ролевые игры с другими детьми «Автобус», «Найдём клад», «Магазин», «Строительство песочного городка» помогут лучше овладеть фразовой речью и навыками речевой коммуникации. Ваша задача помочь детям организовать такую игру, подсказать сюжет, показать игровые действия.</w:t>
      </w:r>
    </w:p>
    <w:p w14:paraId="49CEBFEE" w14:textId="77777777" w:rsidR="005053CD" w:rsidRPr="005053CD" w:rsidRDefault="005053CD" w:rsidP="00EF2FC7">
      <w:pPr>
        <w:ind w:firstLine="709"/>
        <w:jc w:val="both"/>
        <w:rPr>
          <w:sz w:val="28"/>
          <w:szCs w:val="28"/>
        </w:rPr>
      </w:pPr>
      <w:r w:rsidRPr="005053CD">
        <w:rPr>
          <w:sz w:val="28"/>
          <w:szCs w:val="28"/>
        </w:rPr>
        <w:t>Рисуйте буквы палочкой на песке и на снегу; придумайте вместе с ребенком загадки про буквы, выкладывайте буквы из сухих веточек и листьев</w:t>
      </w:r>
      <w:proofErr w:type="gramStart"/>
      <w:r w:rsidRPr="005053CD">
        <w:rPr>
          <w:sz w:val="28"/>
          <w:szCs w:val="28"/>
        </w:rPr>
        <w:t xml:space="preserve"> .</w:t>
      </w:r>
      <w:proofErr w:type="gramEnd"/>
    </w:p>
    <w:p w14:paraId="45797439" w14:textId="77777777" w:rsidR="005053CD" w:rsidRPr="00EF2FC7" w:rsidRDefault="005053CD" w:rsidP="00EF2FC7">
      <w:pPr>
        <w:ind w:firstLine="709"/>
        <w:jc w:val="both"/>
        <w:rPr>
          <w:b/>
          <w:sz w:val="28"/>
          <w:szCs w:val="28"/>
        </w:rPr>
      </w:pPr>
      <w:r w:rsidRPr="00EF2FC7">
        <w:rPr>
          <w:b/>
          <w:sz w:val="28"/>
          <w:szCs w:val="28"/>
        </w:rPr>
        <w:t>Игра «Кто может это?»</w:t>
      </w:r>
    </w:p>
    <w:p w14:paraId="5F6C92CF" w14:textId="77777777" w:rsidR="005053CD" w:rsidRPr="005053CD" w:rsidRDefault="005053CD" w:rsidP="00EF2FC7">
      <w:pPr>
        <w:ind w:firstLine="709"/>
        <w:jc w:val="both"/>
        <w:rPr>
          <w:sz w:val="28"/>
          <w:szCs w:val="28"/>
        </w:rPr>
      </w:pPr>
      <w:r w:rsidRPr="005053CD">
        <w:rPr>
          <w:sz w:val="28"/>
          <w:szCs w:val="28"/>
        </w:rPr>
        <w:t>Взрослый называет действие. Например, бегает. А ребёнок подбирает предметы. Например, мальчик бегает, зайчик бегает и т. д.</w:t>
      </w:r>
    </w:p>
    <w:p w14:paraId="02FDC9D2" w14:textId="712B1EBF" w:rsidR="005053CD" w:rsidRPr="00EF2FC7" w:rsidRDefault="005053CD" w:rsidP="00EF2FC7">
      <w:pPr>
        <w:ind w:firstLine="709"/>
        <w:jc w:val="both"/>
        <w:rPr>
          <w:b/>
          <w:sz w:val="28"/>
          <w:szCs w:val="28"/>
        </w:rPr>
      </w:pPr>
      <w:r w:rsidRPr="00EF2FC7">
        <w:rPr>
          <w:b/>
          <w:sz w:val="28"/>
          <w:szCs w:val="28"/>
        </w:rPr>
        <w:lastRenderedPageBreak/>
        <w:t>Игра «Что на что похоже?» </w:t>
      </w:r>
    </w:p>
    <w:p w14:paraId="5D34321D" w14:textId="77777777" w:rsidR="005053CD" w:rsidRPr="005053CD" w:rsidRDefault="005053CD" w:rsidP="00EF2FC7">
      <w:pPr>
        <w:jc w:val="both"/>
        <w:rPr>
          <w:sz w:val="28"/>
          <w:szCs w:val="28"/>
        </w:rPr>
      </w:pPr>
      <w:r w:rsidRPr="005053CD">
        <w:rPr>
          <w:sz w:val="28"/>
          <w:szCs w:val="28"/>
        </w:rPr>
        <w:t>Взрослый предлагает подобрать слова - сравнения. Например:</w:t>
      </w:r>
    </w:p>
    <w:p w14:paraId="02FF13CE" w14:textId="64D670C5" w:rsidR="005053CD" w:rsidRPr="005053CD" w:rsidRDefault="005053CD" w:rsidP="00EF2FC7">
      <w:pPr>
        <w:jc w:val="both"/>
        <w:rPr>
          <w:sz w:val="28"/>
          <w:szCs w:val="28"/>
        </w:rPr>
      </w:pPr>
      <w:r w:rsidRPr="005053CD">
        <w:rPr>
          <w:sz w:val="28"/>
          <w:szCs w:val="28"/>
        </w:rPr>
        <w:t> Белый снег похож на что? (на сахар, на мороженое)</w:t>
      </w:r>
    </w:p>
    <w:p w14:paraId="47CF1BCB" w14:textId="11B12164" w:rsidR="005053CD" w:rsidRPr="005053CD" w:rsidRDefault="005053CD" w:rsidP="00EF2FC7">
      <w:pPr>
        <w:jc w:val="both"/>
        <w:rPr>
          <w:sz w:val="28"/>
          <w:szCs w:val="28"/>
        </w:rPr>
      </w:pPr>
      <w:r w:rsidRPr="005053CD">
        <w:rPr>
          <w:sz w:val="28"/>
          <w:szCs w:val="28"/>
        </w:rPr>
        <w:t> Белые облака похожи на что? (на вату)</w:t>
      </w:r>
    </w:p>
    <w:p w14:paraId="48ECD23B" w14:textId="362242F4" w:rsidR="00EF2FC7" w:rsidRDefault="005053CD" w:rsidP="00EF2FC7">
      <w:pPr>
        <w:jc w:val="both"/>
        <w:rPr>
          <w:sz w:val="28"/>
          <w:szCs w:val="28"/>
        </w:rPr>
      </w:pPr>
      <w:r w:rsidRPr="005053CD">
        <w:rPr>
          <w:sz w:val="28"/>
          <w:szCs w:val="28"/>
        </w:rPr>
        <w:t> Сосулька похожа на что? (на морковку)</w:t>
      </w:r>
    </w:p>
    <w:p w14:paraId="0A187598" w14:textId="4049FAE6" w:rsidR="005053CD" w:rsidRPr="00EF2FC7" w:rsidRDefault="005053CD" w:rsidP="00EF2FC7">
      <w:pPr>
        <w:ind w:firstLine="709"/>
        <w:jc w:val="both"/>
        <w:rPr>
          <w:b/>
          <w:sz w:val="28"/>
          <w:szCs w:val="28"/>
        </w:rPr>
      </w:pPr>
      <w:r w:rsidRPr="00EF2FC7">
        <w:rPr>
          <w:b/>
          <w:sz w:val="28"/>
          <w:szCs w:val="28"/>
        </w:rPr>
        <w:t>«Волшебные очки»</w:t>
      </w:r>
    </w:p>
    <w:p w14:paraId="00A7B9C1" w14:textId="5748819A" w:rsidR="005053CD" w:rsidRPr="005053CD" w:rsidRDefault="005053CD" w:rsidP="00EF2FC7">
      <w:pPr>
        <w:ind w:firstLine="709"/>
        <w:jc w:val="both"/>
        <w:rPr>
          <w:sz w:val="28"/>
          <w:szCs w:val="28"/>
        </w:rPr>
      </w:pPr>
      <w:r w:rsidRPr="005053CD">
        <w:rPr>
          <w:sz w:val="28"/>
          <w:szCs w:val="28"/>
        </w:rPr>
        <w:t> Представьте, что у нас есть волшебные очки. Когда их надеваешь, то все становится красным (зеленым, синим). Посмотрите, какого цвета все стало. Ребенок может называть один или с Вами по очереди: красные сапоги, красный нос, красное дерево...</w:t>
      </w:r>
    </w:p>
    <w:p w14:paraId="4628B10F" w14:textId="05E12BD2" w:rsidR="005053CD" w:rsidRPr="00EF2FC7" w:rsidRDefault="005053CD" w:rsidP="00EF2FC7">
      <w:pPr>
        <w:ind w:firstLine="709"/>
        <w:jc w:val="both"/>
        <w:rPr>
          <w:b/>
          <w:sz w:val="28"/>
          <w:szCs w:val="28"/>
        </w:rPr>
      </w:pPr>
      <w:r w:rsidRPr="00EF2FC7">
        <w:rPr>
          <w:b/>
          <w:sz w:val="28"/>
          <w:szCs w:val="28"/>
        </w:rPr>
        <w:t>  «Посчитай»</w:t>
      </w:r>
    </w:p>
    <w:p w14:paraId="5CDE7712" w14:textId="13A0C7F1" w:rsidR="005053CD" w:rsidRPr="005053CD" w:rsidRDefault="005053CD" w:rsidP="00EF2FC7">
      <w:pPr>
        <w:ind w:firstLine="709"/>
        <w:jc w:val="both"/>
        <w:rPr>
          <w:sz w:val="28"/>
          <w:szCs w:val="28"/>
        </w:rPr>
      </w:pPr>
      <w:r w:rsidRPr="005053CD">
        <w:rPr>
          <w:sz w:val="28"/>
          <w:szCs w:val="28"/>
        </w:rPr>
        <w:t> Предложите ребенку посчитать увиденные предметы. «Посчитай, сколько магазинов коло нашего дома, сколько грузовиков проедет по дороге». Ребенок должен не просто считать, но и называть, что он считает. «Одна серая кошка, две серые кошки».</w:t>
      </w:r>
    </w:p>
    <w:p w14:paraId="3276CA3C" w14:textId="7CA2A000" w:rsidR="005053CD" w:rsidRPr="00EF2FC7" w:rsidRDefault="005053CD" w:rsidP="00EF2FC7">
      <w:pPr>
        <w:ind w:firstLine="709"/>
        <w:jc w:val="both"/>
        <w:rPr>
          <w:b/>
          <w:sz w:val="28"/>
          <w:szCs w:val="28"/>
        </w:rPr>
      </w:pPr>
      <w:r w:rsidRPr="00EF2FC7">
        <w:rPr>
          <w:b/>
          <w:sz w:val="28"/>
          <w:szCs w:val="28"/>
        </w:rPr>
        <w:t> «Нужный звук»</w:t>
      </w:r>
    </w:p>
    <w:p w14:paraId="13ED24DB" w14:textId="563E0388" w:rsidR="005053CD" w:rsidRPr="005053CD" w:rsidRDefault="005053CD" w:rsidP="00EF2FC7">
      <w:pPr>
        <w:ind w:firstLine="709"/>
        <w:jc w:val="both"/>
        <w:rPr>
          <w:sz w:val="28"/>
          <w:szCs w:val="28"/>
        </w:rPr>
      </w:pPr>
      <w:r w:rsidRPr="005053CD">
        <w:rPr>
          <w:sz w:val="28"/>
          <w:szCs w:val="28"/>
        </w:rPr>
        <w:t xml:space="preserve"> Договоритесь с ребенком называть те увиденные предметы, в названии которых есть определенный звук. Например: </w:t>
      </w:r>
      <w:proofErr w:type="gramStart"/>
      <w:r w:rsidRPr="005053CD">
        <w:rPr>
          <w:sz w:val="28"/>
          <w:szCs w:val="28"/>
        </w:rPr>
        <w:t>«Назовем те слова, в которых есть звук [м]: машина, магазин, дом, ромашка, клумба».</w:t>
      </w:r>
      <w:proofErr w:type="gramEnd"/>
    </w:p>
    <w:p w14:paraId="5B6F6800" w14:textId="75C27015" w:rsidR="00EF2FC7" w:rsidRPr="00EF2FC7" w:rsidRDefault="00EF2FC7" w:rsidP="00EF2FC7">
      <w:pPr>
        <w:ind w:firstLine="709"/>
        <w:jc w:val="both"/>
        <w:rPr>
          <w:b/>
          <w:sz w:val="28"/>
          <w:szCs w:val="28"/>
        </w:rPr>
      </w:pPr>
      <w:r>
        <w:rPr>
          <w:b/>
          <w:sz w:val="28"/>
          <w:szCs w:val="28"/>
        </w:rPr>
        <w:t>«Этажи»</w:t>
      </w:r>
    </w:p>
    <w:p w14:paraId="551CF1C5" w14:textId="65753A0F" w:rsidR="005053CD" w:rsidRPr="005053CD" w:rsidRDefault="005053CD" w:rsidP="00EF2FC7">
      <w:pPr>
        <w:ind w:firstLine="709"/>
        <w:jc w:val="both"/>
        <w:rPr>
          <w:sz w:val="28"/>
          <w:szCs w:val="28"/>
        </w:rPr>
      </w:pPr>
      <w:r w:rsidRPr="005053CD">
        <w:rPr>
          <w:sz w:val="28"/>
          <w:szCs w:val="28"/>
        </w:rPr>
        <w:t>Посчитайте с ребенком этажи в домах. В этом доме один этаж, значит дом….(одноэтажный), а в этом доме девять этажей, значит дом…(девятиэтажный)</w:t>
      </w:r>
      <w:proofErr w:type="gramStart"/>
      <w:r w:rsidRPr="005053CD">
        <w:rPr>
          <w:sz w:val="28"/>
          <w:szCs w:val="28"/>
        </w:rPr>
        <w:t>.Д</w:t>
      </w:r>
      <w:proofErr w:type="gramEnd"/>
      <w:r w:rsidRPr="005053CD">
        <w:rPr>
          <w:sz w:val="28"/>
          <w:szCs w:val="28"/>
        </w:rPr>
        <w:t>евять этажей – это много и мало? Если этажей много, значит дом…(многоэтажный).</w:t>
      </w:r>
    </w:p>
    <w:p w14:paraId="527404E8" w14:textId="585589BB" w:rsidR="005053CD" w:rsidRPr="00EF2FC7" w:rsidRDefault="00EF2FC7" w:rsidP="00EF2FC7">
      <w:pPr>
        <w:ind w:firstLine="709"/>
        <w:jc w:val="both"/>
        <w:rPr>
          <w:b/>
          <w:sz w:val="28"/>
          <w:szCs w:val="28"/>
        </w:rPr>
      </w:pPr>
      <w:r w:rsidRPr="00EF2FC7">
        <w:rPr>
          <w:b/>
          <w:sz w:val="28"/>
          <w:szCs w:val="28"/>
        </w:rPr>
        <w:t>«Веселый счет»</w:t>
      </w:r>
    </w:p>
    <w:p w14:paraId="659C87A3" w14:textId="41F25709" w:rsidR="005053CD" w:rsidRPr="005053CD" w:rsidRDefault="005053CD" w:rsidP="00EF2FC7">
      <w:pPr>
        <w:ind w:firstLine="709"/>
        <w:jc w:val="both"/>
        <w:rPr>
          <w:sz w:val="28"/>
          <w:szCs w:val="28"/>
        </w:rPr>
      </w:pPr>
      <w:r w:rsidRPr="005053CD">
        <w:rPr>
          <w:sz w:val="28"/>
          <w:szCs w:val="28"/>
        </w:rPr>
        <w:t> При проведении этой игры не только закрепляется правильное употребление</w:t>
      </w:r>
      <w:r w:rsidR="00EF2FC7">
        <w:rPr>
          <w:sz w:val="28"/>
          <w:szCs w:val="28"/>
        </w:rPr>
        <w:t xml:space="preserve"> </w:t>
      </w:r>
      <w:r w:rsidRPr="005053CD">
        <w:rPr>
          <w:sz w:val="28"/>
          <w:szCs w:val="28"/>
        </w:rPr>
        <w:t>падежных форм существительных, но и умение вести счет. Необходимо только именовать каждое число при пересчете предметов: например, одно дерево, два дерева, три дерева и т.д., и следить за четким проговариванием падежных окончаний числительных и существительных.</w:t>
      </w:r>
    </w:p>
    <w:p w14:paraId="410C5AAC" w14:textId="77777777" w:rsidR="005053CD" w:rsidRPr="00EF2FC7" w:rsidRDefault="005053CD" w:rsidP="00EF2FC7">
      <w:pPr>
        <w:ind w:firstLine="709"/>
        <w:jc w:val="both"/>
        <w:rPr>
          <w:b/>
          <w:sz w:val="28"/>
          <w:szCs w:val="28"/>
        </w:rPr>
      </w:pPr>
      <w:r w:rsidRPr="00EF2FC7">
        <w:rPr>
          <w:b/>
          <w:sz w:val="28"/>
          <w:szCs w:val="28"/>
        </w:rPr>
        <w:t>«Сколько шагов»</w:t>
      </w:r>
    </w:p>
    <w:p w14:paraId="0928E14C" w14:textId="0B8F8BD4" w:rsidR="005053CD" w:rsidRPr="005053CD" w:rsidRDefault="005053CD" w:rsidP="00EF2FC7">
      <w:pPr>
        <w:ind w:firstLine="709"/>
        <w:jc w:val="both"/>
        <w:rPr>
          <w:sz w:val="28"/>
          <w:szCs w:val="28"/>
        </w:rPr>
      </w:pPr>
      <w:r w:rsidRPr="005053CD">
        <w:rPr>
          <w:sz w:val="28"/>
          <w:szCs w:val="28"/>
        </w:rPr>
        <w:t> Для развития дыхания, голоса, интонационной выразительности речи можно использовать игры: «</w:t>
      </w:r>
      <w:proofErr w:type="gramStart"/>
      <w:r w:rsidRPr="005053CD">
        <w:rPr>
          <w:sz w:val="28"/>
          <w:szCs w:val="28"/>
        </w:rPr>
        <w:t>Громко-тихо</w:t>
      </w:r>
      <w:proofErr w:type="gramEnd"/>
      <w:r w:rsidRPr="005053CD">
        <w:rPr>
          <w:sz w:val="28"/>
          <w:szCs w:val="28"/>
        </w:rPr>
        <w:t xml:space="preserve">», «Подуй на листик», «Мыльные пузыри», «Вдыхаем аромат природы», «Погрей ладошки», «Понюхай цветок». Следите за тем, чтобы малыш вдыхал носом, не </w:t>
      </w:r>
      <w:proofErr w:type="gramStart"/>
      <w:r w:rsidRPr="005053CD">
        <w:rPr>
          <w:sz w:val="28"/>
          <w:szCs w:val="28"/>
        </w:rPr>
        <w:t>поднимая плеч и спокойно выдыхал через рот</w:t>
      </w:r>
      <w:proofErr w:type="gramEnd"/>
      <w:r w:rsidRPr="005053CD">
        <w:rPr>
          <w:sz w:val="28"/>
          <w:szCs w:val="28"/>
        </w:rPr>
        <w:t>.</w:t>
      </w:r>
    </w:p>
    <w:p w14:paraId="1C4ACBC4" w14:textId="0901BAEE" w:rsidR="005053CD" w:rsidRPr="005053CD" w:rsidRDefault="005053CD" w:rsidP="00EF2FC7">
      <w:pPr>
        <w:ind w:firstLine="709"/>
        <w:jc w:val="both"/>
        <w:rPr>
          <w:sz w:val="28"/>
          <w:szCs w:val="28"/>
        </w:rPr>
      </w:pPr>
      <w:r w:rsidRPr="005053CD">
        <w:rPr>
          <w:sz w:val="28"/>
          <w:szCs w:val="28"/>
        </w:rPr>
        <w:t> Ребенок получает не только массу положительных эмоций, но и развивает длительность выдоха.</w:t>
      </w:r>
    </w:p>
    <w:p w14:paraId="1B6ED4FD" w14:textId="6E3A4F9D" w:rsidR="005053CD" w:rsidRPr="00EF2FC7" w:rsidRDefault="005053CD" w:rsidP="00EF2FC7">
      <w:pPr>
        <w:ind w:firstLine="709"/>
        <w:jc w:val="both"/>
        <w:rPr>
          <w:b/>
          <w:sz w:val="28"/>
          <w:szCs w:val="28"/>
        </w:rPr>
      </w:pPr>
      <w:r w:rsidRPr="00EF2FC7">
        <w:rPr>
          <w:b/>
          <w:sz w:val="28"/>
          <w:szCs w:val="28"/>
        </w:rPr>
        <w:t> «Угадай предмет»</w:t>
      </w:r>
    </w:p>
    <w:p w14:paraId="0B9C7EE1" w14:textId="284B6144" w:rsidR="005053CD" w:rsidRPr="005053CD" w:rsidRDefault="005053CD" w:rsidP="00EF2FC7">
      <w:pPr>
        <w:ind w:firstLine="709"/>
        <w:jc w:val="both"/>
        <w:rPr>
          <w:sz w:val="28"/>
          <w:szCs w:val="28"/>
        </w:rPr>
      </w:pPr>
      <w:r w:rsidRPr="005053CD">
        <w:rPr>
          <w:sz w:val="28"/>
          <w:szCs w:val="28"/>
        </w:rPr>
        <w:t> Ребенок по части или контурному изображению, угадывает, что нарисовано на песке или на асфальте. Игра развивает внимание, память, мышление, общую и мелкую моторику.</w:t>
      </w:r>
    </w:p>
    <w:p w14:paraId="058B35BF" w14:textId="4E0D3644" w:rsidR="005053CD" w:rsidRPr="005053CD" w:rsidRDefault="005053CD" w:rsidP="00EF2FC7">
      <w:pPr>
        <w:ind w:firstLine="709"/>
        <w:jc w:val="both"/>
        <w:rPr>
          <w:sz w:val="28"/>
          <w:szCs w:val="28"/>
        </w:rPr>
      </w:pPr>
      <w:r w:rsidRPr="005053CD">
        <w:rPr>
          <w:sz w:val="28"/>
          <w:szCs w:val="28"/>
        </w:rPr>
        <w:t xml:space="preserve"> «Мяч поймай – 1 звук в слове называй». </w:t>
      </w:r>
      <w:proofErr w:type="gramStart"/>
      <w:r w:rsidRPr="005053CD">
        <w:rPr>
          <w:sz w:val="28"/>
          <w:szCs w:val="28"/>
        </w:rPr>
        <w:t>–В</w:t>
      </w:r>
      <w:proofErr w:type="gramEnd"/>
      <w:r w:rsidRPr="005053CD">
        <w:rPr>
          <w:sz w:val="28"/>
          <w:szCs w:val="28"/>
        </w:rPr>
        <w:t>зрослый называет слово, ребенок выделяет 1 звук.</w:t>
      </w:r>
    </w:p>
    <w:p w14:paraId="45CD6256" w14:textId="6BE7AED5" w:rsidR="005053CD" w:rsidRPr="005053CD" w:rsidRDefault="005053CD" w:rsidP="00EF2FC7">
      <w:pPr>
        <w:ind w:firstLine="709"/>
        <w:jc w:val="both"/>
        <w:rPr>
          <w:sz w:val="28"/>
          <w:szCs w:val="28"/>
        </w:rPr>
      </w:pPr>
      <w:r w:rsidRPr="005053CD">
        <w:rPr>
          <w:sz w:val="28"/>
          <w:szCs w:val="28"/>
        </w:rPr>
        <w:t> Для автоматизации звуков поиграйте в такие игры:</w:t>
      </w:r>
    </w:p>
    <w:p w14:paraId="559D3512" w14:textId="6EDF3901" w:rsidR="005053CD" w:rsidRPr="005053CD" w:rsidRDefault="005053CD" w:rsidP="00EF2FC7">
      <w:pPr>
        <w:ind w:firstLine="709"/>
        <w:jc w:val="both"/>
        <w:rPr>
          <w:sz w:val="28"/>
          <w:szCs w:val="28"/>
        </w:rPr>
      </w:pPr>
      <w:r w:rsidRPr="005053CD">
        <w:rPr>
          <w:sz w:val="28"/>
          <w:szCs w:val="28"/>
        </w:rPr>
        <w:t> «Мяч бросай, и слоги за мной повторяй», «Мяч поймай – слова четко называй»,</w:t>
      </w:r>
    </w:p>
    <w:p w14:paraId="729775BF" w14:textId="049ACA43" w:rsidR="005053CD" w:rsidRPr="005053CD" w:rsidRDefault="005053CD" w:rsidP="00EF2FC7">
      <w:pPr>
        <w:ind w:firstLine="709"/>
        <w:jc w:val="both"/>
        <w:rPr>
          <w:sz w:val="28"/>
          <w:szCs w:val="28"/>
        </w:rPr>
      </w:pPr>
      <w:r w:rsidRPr="005053CD">
        <w:rPr>
          <w:sz w:val="28"/>
          <w:szCs w:val="28"/>
        </w:rPr>
        <w:t xml:space="preserve">  В игре «Слог да слог - и будет слово» закрепляется умение детей </w:t>
      </w:r>
      <w:r w:rsidRPr="005053CD">
        <w:rPr>
          <w:sz w:val="28"/>
          <w:szCs w:val="28"/>
        </w:rPr>
        <w:lastRenderedPageBreak/>
        <w:t>образовывать новые слова. Первую часть слова говорит взрослый — вторую ребенок.</w:t>
      </w:r>
    </w:p>
    <w:p w14:paraId="4A29FC62" w14:textId="49E428D9" w:rsidR="005053CD" w:rsidRPr="00EF2FC7" w:rsidRDefault="005053CD" w:rsidP="00EF2FC7">
      <w:pPr>
        <w:ind w:firstLine="709"/>
        <w:jc w:val="both"/>
        <w:rPr>
          <w:b/>
          <w:sz w:val="28"/>
          <w:szCs w:val="28"/>
        </w:rPr>
      </w:pPr>
      <w:r w:rsidRPr="005053CD">
        <w:rPr>
          <w:sz w:val="28"/>
          <w:szCs w:val="28"/>
        </w:rPr>
        <w:t> Для развития словаря и навыков словообразования можно использовать игры</w:t>
      </w:r>
      <w:r w:rsidR="00EF2FC7">
        <w:rPr>
          <w:sz w:val="28"/>
          <w:szCs w:val="28"/>
        </w:rPr>
        <w:t xml:space="preserve"> </w:t>
      </w:r>
      <w:r w:rsidRPr="005053CD">
        <w:rPr>
          <w:sz w:val="28"/>
          <w:szCs w:val="28"/>
        </w:rPr>
        <w:t> «</w:t>
      </w:r>
      <w:r w:rsidRPr="00EF2FC7">
        <w:rPr>
          <w:b/>
          <w:sz w:val="28"/>
          <w:szCs w:val="28"/>
        </w:rPr>
        <w:t>Назови детеныша животного, птицы», «Назови ласково».</w:t>
      </w:r>
    </w:p>
    <w:p w14:paraId="0DEDB07D" w14:textId="05637919" w:rsidR="005053CD" w:rsidRPr="005053CD" w:rsidRDefault="005053CD" w:rsidP="00EF2FC7">
      <w:pPr>
        <w:ind w:firstLine="709"/>
        <w:jc w:val="both"/>
        <w:rPr>
          <w:sz w:val="28"/>
          <w:szCs w:val="28"/>
        </w:rPr>
      </w:pPr>
      <w:r w:rsidRPr="005053CD">
        <w:rPr>
          <w:sz w:val="28"/>
          <w:szCs w:val="28"/>
        </w:rPr>
        <w:t xml:space="preserve"> Игра </w:t>
      </w:r>
      <w:r w:rsidRPr="00EF2FC7">
        <w:rPr>
          <w:b/>
          <w:sz w:val="28"/>
          <w:szCs w:val="28"/>
        </w:rPr>
        <w:t>«Скажи наоборот»</w:t>
      </w:r>
      <w:r w:rsidRPr="005053CD">
        <w:rPr>
          <w:sz w:val="28"/>
          <w:szCs w:val="28"/>
        </w:rPr>
        <w:t xml:space="preserve"> учит подбирать антонимы. Бросаем мяч ребенку и</w:t>
      </w:r>
      <w:r w:rsidR="00EF2FC7">
        <w:rPr>
          <w:sz w:val="28"/>
          <w:szCs w:val="28"/>
        </w:rPr>
        <w:t xml:space="preserve"> </w:t>
      </w:r>
      <w:r w:rsidRPr="005053CD">
        <w:rPr>
          <w:sz w:val="28"/>
          <w:szCs w:val="28"/>
        </w:rPr>
        <w:t> произносим слово. Ребенок, возвращая мяч, называет слово, противоположное по значению.</w:t>
      </w:r>
    </w:p>
    <w:p w14:paraId="6C0EA040" w14:textId="77777777" w:rsidR="00EF2FC7" w:rsidRDefault="005053CD" w:rsidP="00EF2FC7">
      <w:pPr>
        <w:ind w:firstLine="709"/>
        <w:jc w:val="both"/>
        <w:rPr>
          <w:sz w:val="28"/>
          <w:szCs w:val="28"/>
        </w:rPr>
      </w:pPr>
      <w:r w:rsidRPr="005053CD">
        <w:rPr>
          <w:sz w:val="28"/>
          <w:szCs w:val="28"/>
        </w:rPr>
        <w:t> </w:t>
      </w:r>
      <w:r w:rsidRPr="00EF2FC7">
        <w:rPr>
          <w:b/>
          <w:sz w:val="28"/>
          <w:szCs w:val="28"/>
        </w:rPr>
        <w:t>«Мяч бросай и животных называй».</w:t>
      </w:r>
    </w:p>
    <w:p w14:paraId="23DFA546" w14:textId="3C44C263" w:rsidR="005053CD" w:rsidRPr="005053CD" w:rsidRDefault="005053CD" w:rsidP="00EF2FC7">
      <w:pPr>
        <w:ind w:firstLine="709"/>
        <w:jc w:val="both"/>
        <w:rPr>
          <w:sz w:val="28"/>
          <w:szCs w:val="28"/>
        </w:rPr>
      </w:pPr>
      <w:r w:rsidRPr="005053CD">
        <w:rPr>
          <w:sz w:val="28"/>
          <w:szCs w:val="28"/>
        </w:rPr>
        <w:t xml:space="preserve"> Эта игра активизирует словарь детей.</w:t>
      </w:r>
      <w:r w:rsidR="00EF2FC7">
        <w:rPr>
          <w:sz w:val="28"/>
          <w:szCs w:val="28"/>
        </w:rPr>
        <w:t xml:space="preserve"> </w:t>
      </w:r>
      <w:r w:rsidRPr="005053CD">
        <w:rPr>
          <w:sz w:val="28"/>
          <w:szCs w:val="28"/>
        </w:rPr>
        <w:t>Можно использовать любое другое обобщающее понятие: овощи, фрукты, ягоды, деревья и т. д.</w:t>
      </w:r>
    </w:p>
    <w:p w14:paraId="48AF35BA" w14:textId="1770F396" w:rsidR="005053CD" w:rsidRPr="005053CD" w:rsidRDefault="005053CD" w:rsidP="00EF2FC7">
      <w:pPr>
        <w:ind w:firstLine="709"/>
        <w:jc w:val="both"/>
        <w:rPr>
          <w:sz w:val="28"/>
          <w:szCs w:val="28"/>
        </w:rPr>
      </w:pPr>
      <w:r w:rsidRPr="005053CD">
        <w:rPr>
          <w:sz w:val="28"/>
          <w:szCs w:val="28"/>
        </w:rPr>
        <w:t> Игра с перебрасыванием мяча «Что происходит в природе» проводится для активного использования в речи глаголов и согласования слов в предложении.</w:t>
      </w:r>
    </w:p>
    <w:p w14:paraId="6AF80A3D" w14:textId="597997CE" w:rsidR="005053CD" w:rsidRPr="00EF2FC7" w:rsidRDefault="005053CD" w:rsidP="00EF2FC7">
      <w:pPr>
        <w:ind w:firstLine="709"/>
        <w:jc w:val="both"/>
        <w:rPr>
          <w:b/>
          <w:sz w:val="28"/>
          <w:szCs w:val="28"/>
        </w:rPr>
      </w:pPr>
      <w:r>
        <w:rPr>
          <w:sz w:val="28"/>
          <w:szCs w:val="28"/>
        </w:rPr>
        <w:t xml:space="preserve">  </w:t>
      </w:r>
      <w:r w:rsidRPr="00EF2FC7">
        <w:rPr>
          <w:b/>
          <w:sz w:val="28"/>
          <w:szCs w:val="28"/>
        </w:rPr>
        <w:t>«Доскажи словечко»</w:t>
      </w:r>
    </w:p>
    <w:p w14:paraId="4DB98E4B" w14:textId="28C18EBB" w:rsidR="005053CD" w:rsidRPr="005053CD" w:rsidRDefault="005053CD" w:rsidP="00EF2FC7">
      <w:pPr>
        <w:ind w:firstLine="709"/>
        <w:jc w:val="both"/>
        <w:rPr>
          <w:sz w:val="28"/>
          <w:szCs w:val="28"/>
        </w:rPr>
      </w:pPr>
      <w:r w:rsidRPr="005053CD">
        <w:rPr>
          <w:sz w:val="28"/>
          <w:szCs w:val="28"/>
        </w:rPr>
        <w:t xml:space="preserve"> Вы начинаете фразу, а ребенок заканчивает ее. </w:t>
      </w:r>
      <w:proofErr w:type="gramStart"/>
      <w:r w:rsidRPr="005053CD">
        <w:rPr>
          <w:sz w:val="28"/>
          <w:szCs w:val="28"/>
        </w:rPr>
        <w:t>Например: ворона каркает, а воробей …(чирикает), человек идет, а автобус … (едет), человек идет медленно, а машина едет…(быстро)…</w:t>
      </w:r>
      <w:proofErr w:type="gramEnd"/>
    </w:p>
    <w:p w14:paraId="7CE0953D" w14:textId="134236BB" w:rsidR="005053CD" w:rsidRPr="00EF2FC7" w:rsidRDefault="005053CD" w:rsidP="00EF2FC7">
      <w:pPr>
        <w:ind w:firstLine="709"/>
        <w:jc w:val="both"/>
        <w:rPr>
          <w:b/>
          <w:sz w:val="28"/>
          <w:szCs w:val="28"/>
        </w:rPr>
      </w:pPr>
      <w:r w:rsidRPr="00EF2FC7">
        <w:rPr>
          <w:b/>
          <w:sz w:val="28"/>
          <w:szCs w:val="28"/>
        </w:rPr>
        <w:t> «Я заметил»</w:t>
      </w:r>
    </w:p>
    <w:p w14:paraId="7402B8B7" w14:textId="764C66BF" w:rsidR="005053CD" w:rsidRPr="005053CD" w:rsidRDefault="005053CD" w:rsidP="00EF2FC7">
      <w:pPr>
        <w:ind w:firstLine="709"/>
        <w:jc w:val="both"/>
        <w:rPr>
          <w:sz w:val="28"/>
          <w:szCs w:val="28"/>
        </w:rPr>
      </w:pPr>
      <w:r w:rsidRPr="005053CD">
        <w:rPr>
          <w:sz w:val="28"/>
          <w:szCs w:val="28"/>
        </w:rPr>
        <w:t> Называйте предметы, мимо которых вы проходите, а еще обязательно укажите</w:t>
      </w:r>
      <w:r>
        <w:rPr>
          <w:sz w:val="28"/>
          <w:szCs w:val="28"/>
        </w:rPr>
        <w:t xml:space="preserve"> </w:t>
      </w:r>
      <w:r w:rsidRPr="005053CD">
        <w:rPr>
          <w:sz w:val="28"/>
          <w:szCs w:val="28"/>
        </w:rPr>
        <w:t>- какие они. «Вот почтовый ящик»</w:t>
      </w:r>
      <w:r>
        <w:rPr>
          <w:sz w:val="28"/>
          <w:szCs w:val="28"/>
        </w:rPr>
        <w:t xml:space="preserve"> </w:t>
      </w:r>
      <w:proofErr w:type="gramStart"/>
      <w:r w:rsidRPr="005053CD">
        <w:rPr>
          <w:sz w:val="28"/>
          <w:szCs w:val="28"/>
        </w:rPr>
        <w:t>-о</w:t>
      </w:r>
      <w:proofErr w:type="gramEnd"/>
      <w:r w:rsidRPr="005053CD">
        <w:rPr>
          <w:sz w:val="28"/>
          <w:szCs w:val="28"/>
        </w:rPr>
        <w:t>н синий. Я заметил кошку</w:t>
      </w:r>
      <w:r>
        <w:rPr>
          <w:sz w:val="28"/>
          <w:szCs w:val="28"/>
        </w:rPr>
        <w:t xml:space="preserve"> </w:t>
      </w:r>
      <w:r w:rsidRPr="005053CD">
        <w:rPr>
          <w:sz w:val="28"/>
          <w:szCs w:val="28"/>
        </w:rPr>
        <w:t>- она серая и пушистая».</w:t>
      </w:r>
    </w:p>
    <w:p w14:paraId="1C3B783D" w14:textId="4CEB37CA" w:rsidR="005053CD" w:rsidRPr="005053CD" w:rsidRDefault="00EF2FC7" w:rsidP="00EF2FC7">
      <w:pPr>
        <w:ind w:firstLine="709"/>
        <w:jc w:val="both"/>
        <w:rPr>
          <w:sz w:val="28"/>
          <w:szCs w:val="28"/>
        </w:rPr>
      </w:pPr>
      <w:r>
        <w:rPr>
          <w:sz w:val="28"/>
          <w:szCs w:val="28"/>
        </w:rPr>
        <w:t xml:space="preserve">Каждую </w:t>
      </w:r>
      <w:r w:rsidR="005053CD" w:rsidRPr="005053CD">
        <w:rPr>
          <w:sz w:val="28"/>
          <w:szCs w:val="28"/>
        </w:rPr>
        <w:t>минуту общения с ребенком можно превратить в увлекательную игру,</w:t>
      </w:r>
      <w:r w:rsidR="005053CD">
        <w:rPr>
          <w:sz w:val="28"/>
          <w:szCs w:val="28"/>
        </w:rPr>
        <w:t xml:space="preserve"> </w:t>
      </w:r>
      <w:r w:rsidR="005053CD" w:rsidRPr="005053CD">
        <w:rPr>
          <w:sz w:val="28"/>
          <w:szCs w:val="28"/>
        </w:rPr>
        <w:t>которая будет способствовать не только развитию речи детей, но формированию личности ребенка, его морально-волевых качеств, а также станет своеобразным мостиком от мира детей к миру взрослых.</w:t>
      </w:r>
    </w:p>
    <w:p w14:paraId="308078EE" w14:textId="77777777" w:rsidR="005053CD" w:rsidRPr="005053CD" w:rsidRDefault="005053CD" w:rsidP="00EF2FC7">
      <w:pPr>
        <w:ind w:firstLine="709"/>
        <w:jc w:val="both"/>
        <w:rPr>
          <w:sz w:val="28"/>
          <w:szCs w:val="28"/>
        </w:rPr>
      </w:pPr>
      <w:r w:rsidRPr="005053CD">
        <w:rPr>
          <w:sz w:val="28"/>
          <w:szCs w:val="28"/>
        </w:rPr>
        <w:t> </w:t>
      </w:r>
    </w:p>
    <w:p w14:paraId="447D52ED" w14:textId="77777777" w:rsidR="005053CD" w:rsidRDefault="005053CD" w:rsidP="00EF2FC7">
      <w:pPr>
        <w:ind w:firstLine="709"/>
        <w:jc w:val="both"/>
        <w:rPr>
          <w:b/>
          <w:i/>
          <w:iCs/>
          <w:color w:val="1F3864" w:themeColor="accent1" w:themeShade="80"/>
          <w:sz w:val="36"/>
          <w:szCs w:val="36"/>
        </w:rPr>
      </w:pPr>
    </w:p>
    <w:p w14:paraId="16E32C83" w14:textId="77777777" w:rsidR="005053CD" w:rsidRDefault="005053CD" w:rsidP="00EF2FC7">
      <w:pPr>
        <w:ind w:firstLine="709"/>
        <w:jc w:val="both"/>
        <w:rPr>
          <w:b/>
          <w:i/>
          <w:iCs/>
          <w:color w:val="1F3864" w:themeColor="accent1" w:themeShade="80"/>
          <w:sz w:val="36"/>
          <w:szCs w:val="36"/>
        </w:rPr>
      </w:pPr>
    </w:p>
    <w:p w14:paraId="242F4BF9" w14:textId="77777777" w:rsidR="005053CD" w:rsidRPr="00D972DA" w:rsidRDefault="005053CD" w:rsidP="00EF2FC7">
      <w:pPr>
        <w:ind w:firstLine="709"/>
        <w:jc w:val="both"/>
        <w:rPr>
          <w:b/>
          <w:i/>
          <w:iCs/>
          <w:color w:val="1F3864" w:themeColor="accent1" w:themeShade="80"/>
          <w:sz w:val="36"/>
          <w:szCs w:val="36"/>
        </w:rPr>
      </w:pPr>
    </w:p>
    <w:sectPr w:rsidR="005053CD" w:rsidRPr="00D972DA" w:rsidSect="00653DBF">
      <w:pgSz w:w="11909" w:h="16834"/>
      <w:pgMar w:top="567" w:right="852" w:bottom="720" w:left="1701"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8EB"/>
    <w:rsid w:val="001471EF"/>
    <w:rsid w:val="0030722A"/>
    <w:rsid w:val="003B4A6C"/>
    <w:rsid w:val="005053CD"/>
    <w:rsid w:val="00636AFF"/>
    <w:rsid w:val="00BD22CA"/>
    <w:rsid w:val="00C038EB"/>
    <w:rsid w:val="00D972DA"/>
    <w:rsid w:val="00DA786A"/>
    <w:rsid w:val="00EC2A5B"/>
    <w:rsid w:val="00EF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FC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8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D972DA"/>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722A"/>
    <w:pPr>
      <w:widowControl/>
      <w:autoSpaceDE/>
      <w:autoSpaceDN/>
      <w:adjustRightInd/>
      <w:spacing w:before="100" w:beforeAutospacing="1" w:after="100" w:afterAutospacing="1"/>
    </w:pPr>
    <w:rPr>
      <w:sz w:val="24"/>
      <w:szCs w:val="24"/>
    </w:rPr>
  </w:style>
  <w:style w:type="character" w:customStyle="1" w:styleId="30">
    <w:name w:val="Заголовок 3 Знак"/>
    <w:basedOn w:val="a0"/>
    <w:link w:val="3"/>
    <w:uiPriority w:val="9"/>
    <w:rsid w:val="00D972DA"/>
    <w:rPr>
      <w:rFonts w:ascii="Times New Roman" w:eastAsia="Times New Roman" w:hAnsi="Times New Roman" w:cs="Times New Roman"/>
      <w:b/>
      <w:bCs/>
      <w:sz w:val="27"/>
      <w:szCs w:val="27"/>
      <w:lang w:eastAsia="ru-RU"/>
    </w:rPr>
  </w:style>
  <w:style w:type="paragraph" w:customStyle="1" w:styleId="c5">
    <w:name w:val="c5"/>
    <w:basedOn w:val="a"/>
    <w:rsid w:val="00D972DA"/>
    <w:pPr>
      <w:widowControl/>
      <w:autoSpaceDE/>
      <w:autoSpaceDN/>
      <w:adjustRightInd/>
      <w:spacing w:before="100" w:beforeAutospacing="1" w:after="100" w:afterAutospacing="1"/>
    </w:pPr>
    <w:rPr>
      <w:sz w:val="24"/>
      <w:szCs w:val="24"/>
    </w:rPr>
  </w:style>
  <w:style w:type="character" w:customStyle="1" w:styleId="c3">
    <w:name w:val="c3"/>
    <w:basedOn w:val="a0"/>
    <w:rsid w:val="00D972DA"/>
  </w:style>
  <w:style w:type="character" w:customStyle="1" w:styleId="c2">
    <w:name w:val="c2"/>
    <w:basedOn w:val="a0"/>
    <w:rsid w:val="00D972DA"/>
  </w:style>
  <w:style w:type="paragraph" w:customStyle="1" w:styleId="c0">
    <w:name w:val="c0"/>
    <w:basedOn w:val="a"/>
    <w:rsid w:val="00D972DA"/>
    <w:pPr>
      <w:widowControl/>
      <w:autoSpaceDE/>
      <w:autoSpaceDN/>
      <w:adjustRightInd/>
      <w:spacing w:before="100" w:beforeAutospacing="1" w:after="100" w:afterAutospacing="1"/>
    </w:pPr>
    <w:rPr>
      <w:sz w:val="24"/>
      <w:szCs w:val="24"/>
    </w:rPr>
  </w:style>
  <w:style w:type="character" w:customStyle="1" w:styleId="c1">
    <w:name w:val="c1"/>
    <w:basedOn w:val="a0"/>
    <w:rsid w:val="00D972DA"/>
  </w:style>
  <w:style w:type="character" w:customStyle="1" w:styleId="c4">
    <w:name w:val="c4"/>
    <w:basedOn w:val="a0"/>
    <w:rsid w:val="00D972DA"/>
  </w:style>
  <w:style w:type="paragraph" w:styleId="a4">
    <w:name w:val="Balloon Text"/>
    <w:basedOn w:val="a"/>
    <w:link w:val="a5"/>
    <w:uiPriority w:val="99"/>
    <w:semiHidden/>
    <w:unhideWhenUsed/>
    <w:rsid w:val="005053CD"/>
    <w:rPr>
      <w:rFonts w:ascii="Tahoma" w:hAnsi="Tahoma" w:cs="Tahoma"/>
      <w:sz w:val="16"/>
      <w:szCs w:val="16"/>
    </w:rPr>
  </w:style>
  <w:style w:type="character" w:customStyle="1" w:styleId="a5">
    <w:name w:val="Текст выноски Знак"/>
    <w:basedOn w:val="a0"/>
    <w:link w:val="a4"/>
    <w:uiPriority w:val="99"/>
    <w:semiHidden/>
    <w:rsid w:val="005053C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8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D972DA"/>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722A"/>
    <w:pPr>
      <w:widowControl/>
      <w:autoSpaceDE/>
      <w:autoSpaceDN/>
      <w:adjustRightInd/>
      <w:spacing w:before="100" w:beforeAutospacing="1" w:after="100" w:afterAutospacing="1"/>
    </w:pPr>
    <w:rPr>
      <w:sz w:val="24"/>
      <w:szCs w:val="24"/>
    </w:rPr>
  </w:style>
  <w:style w:type="character" w:customStyle="1" w:styleId="30">
    <w:name w:val="Заголовок 3 Знак"/>
    <w:basedOn w:val="a0"/>
    <w:link w:val="3"/>
    <w:uiPriority w:val="9"/>
    <w:rsid w:val="00D972DA"/>
    <w:rPr>
      <w:rFonts w:ascii="Times New Roman" w:eastAsia="Times New Roman" w:hAnsi="Times New Roman" w:cs="Times New Roman"/>
      <w:b/>
      <w:bCs/>
      <w:sz w:val="27"/>
      <w:szCs w:val="27"/>
      <w:lang w:eastAsia="ru-RU"/>
    </w:rPr>
  </w:style>
  <w:style w:type="paragraph" w:customStyle="1" w:styleId="c5">
    <w:name w:val="c5"/>
    <w:basedOn w:val="a"/>
    <w:rsid w:val="00D972DA"/>
    <w:pPr>
      <w:widowControl/>
      <w:autoSpaceDE/>
      <w:autoSpaceDN/>
      <w:adjustRightInd/>
      <w:spacing w:before="100" w:beforeAutospacing="1" w:after="100" w:afterAutospacing="1"/>
    </w:pPr>
    <w:rPr>
      <w:sz w:val="24"/>
      <w:szCs w:val="24"/>
    </w:rPr>
  </w:style>
  <w:style w:type="character" w:customStyle="1" w:styleId="c3">
    <w:name w:val="c3"/>
    <w:basedOn w:val="a0"/>
    <w:rsid w:val="00D972DA"/>
  </w:style>
  <w:style w:type="character" w:customStyle="1" w:styleId="c2">
    <w:name w:val="c2"/>
    <w:basedOn w:val="a0"/>
    <w:rsid w:val="00D972DA"/>
  </w:style>
  <w:style w:type="paragraph" w:customStyle="1" w:styleId="c0">
    <w:name w:val="c0"/>
    <w:basedOn w:val="a"/>
    <w:rsid w:val="00D972DA"/>
    <w:pPr>
      <w:widowControl/>
      <w:autoSpaceDE/>
      <w:autoSpaceDN/>
      <w:adjustRightInd/>
      <w:spacing w:before="100" w:beforeAutospacing="1" w:after="100" w:afterAutospacing="1"/>
    </w:pPr>
    <w:rPr>
      <w:sz w:val="24"/>
      <w:szCs w:val="24"/>
    </w:rPr>
  </w:style>
  <w:style w:type="character" w:customStyle="1" w:styleId="c1">
    <w:name w:val="c1"/>
    <w:basedOn w:val="a0"/>
    <w:rsid w:val="00D972DA"/>
  </w:style>
  <w:style w:type="character" w:customStyle="1" w:styleId="c4">
    <w:name w:val="c4"/>
    <w:basedOn w:val="a0"/>
    <w:rsid w:val="00D972DA"/>
  </w:style>
  <w:style w:type="paragraph" w:styleId="a4">
    <w:name w:val="Balloon Text"/>
    <w:basedOn w:val="a"/>
    <w:link w:val="a5"/>
    <w:uiPriority w:val="99"/>
    <w:semiHidden/>
    <w:unhideWhenUsed/>
    <w:rsid w:val="005053CD"/>
    <w:rPr>
      <w:rFonts w:ascii="Tahoma" w:hAnsi="Tahoma" w:cs="Tahoma"/>
      <w:sz w:val="16"/>
      <w:szCs w:val="16"/>
    </w:rPr>
  </w:style>
  <w:style w:type="character" w:customStyle="1" w:styleId="a5">
    <w:name w:val="Текст выноски Знак"/>
    <w:basedOn w:val="a0"/>
    <w:link w:val="a4"/>
    <w:uiPriority w:val="99"/>
    <w:semiHidden/>
    <w:rsid w:val="005053C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343413">
      <w:bodyDiv w:val="1"/>
      <w:marLeft w:val="0"/>
      <w:marRight w:val="0"/>
      <w:marTop w:val="0"/>
      <w:marBottom w:val="0"/>
      <w:divBdr>
        <w:top w:val="none" w:sz="0" w:space="0" w:color="auto"/>
        <w:left w:val="none" w:sz="0" w:space="0" w:color="auto"/>
        <w:bottom w:val="none" w:sz="0" w:space="0" w:color="auto"/>
        <w:right w:val="none" w:sz="0" w:space="0" w:color="auto"/>
      </w:divBdr>
    </w:div>
    <w:div w:id="303506632">
      <w:bodyDiv w:val="1"/>
      <w:marLeft w:val="0"/>
      <w:marRight w:val="0"/>
      <w:marTop w:val="0"/>
      <w:marBottom w:val="0"/>
      <w:divBdr>
        <w:top w:val="none" w:sz="0" w:space="0" w:color="auto"/>
        <w:left w:val="none" w:sz="0" w:space="0" w:color="auto"/>
        <w:bottom w:val="none" w:sz="0" w:space="0" w:color="auto"/>
        <w:right w:val="none" w:sz="0" w:space="0" w:color="auto"/>
      </w:divBdr>
      <w:divsChild>
        <w:div w:id="1652979244">
          <w:marLeft w:val="0"/>
          <w:marRight w:val="0"/>
          <w:marTop w:val="0"/>
          <w:marBottom w:val="0"/>
          <w:divBdr>
            <w:top w:val="none" w:sz="0" w:space="0" w:color="auto"/>
            <w:left w:val="none" w:sz="0" w:space="0" w:color="auto"/>
            <w:bottom w:val="none" w:sz="0" w:space="0" w:color="auto"/>
            <w:right w:val="none" w:sz="0" w:space="0" w:color="auto"/>
          </w:divBdr>
          <w:divsChild>
            <w:div w:id="1492480881">
              <w:marLeft w:val="0"/>
              <w:marRight w:val="0"/>
              <w:marTop w:val="0"/>
              <w:marBottom w:val="0"/>
              <w:divBdr>
                <w:top w:val="none" w:sz="0" w:space="0" w:color="auto"/>
                <w:left w:val="none" w:sz="0" w:space="0" w:color="auto"/>
                <w:bottom w:val="none" w:sz="0" w:space="0" w:color="auto"/>
                <w:right w:val="none" w:sz="0" w:space="0" w:color="auto"/>
              </w:divBdr>
              <w:divsChild>
                <w:div w:id="2082368365">
                  <w:marLeft w:val="0"/>
                  <w:marRight w:val="0"/>
                  <w:marTop w:val="0"/>
                  <w:marBottom w:val="0"/>
                  <w:divBdr>
                    <w:top w:val="none" w:sz="0" w:space="0" w:color="auto"/>
                    <w:left w:val="none" w:sz="0" w:space="0" w:color="auto"/>
                    <w:bottom w:val="none" w:sz="0" w:space="0" w:color="auto"/>
                    <w:right w:val="none" w:sz="0" w:space="0" w:color="auto"/>
                  </w:divBdr>
                  <w:divsChild>
                    <w:div w:id="4637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68219">
          <w:marLeft w:val="0"/>
          <w:marRight w:val="0"/>
          <w:marTop w:val="0"/>
          <w:marBottom w:val="0"/>
          <w:divBdr>
            <w:top w:val="none" w:sz="0" w:space="0" w:color="auto"/>
            <w:left w:val="none" w:sz="0" w:space="0" w:color="auto"/>
            <w:bottom w:val="none" w:sz="0" w:space="0" w:color="auto"/>
            <w:right w:val="none" w:sz="0" w:space="0" w:color="auto"/>
          </w:divBdr>
        </w:div>
      </w:divsChild>
    </w:div>
    <w:div w:id="644435118">
      <w:bodyDiv w:val="1"/>
      <w:marLeft w:val="0"/>
      <w:marRight w:val="0"/>
      <w:marTop w:val="0"/>
      <w:marBottom w:val="0"/>
      <w:divBdr>
        <w:top w:val="none" w:sz="0" w:space="0" w:color="auto"/>
        <w:left w:val="none" w:sz="0" w:space="0" w:color="auto"/>
        <w:bottom w:val="none" w:sz="0" w:space="0" w:color="auto"/>
        <w:right w:val="none" w:sz="0" w:space="0" w:color="auto"/>
      </w:divBdr>
    </w:div>
    <w:div w:id="105986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1376</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cp:lastPrinted>2022-11-09T07:43:00Z</cp:lastPrinted>
  <dcterms:created xsi:type="dcterms:W3CDTF">2022-11-08T17:59:00Z</dcterms:created>
  <dcterms:modified xsi:type="dcterms:W3CDTF">2022-11-09T07:43:00Z</dcterms:modified>
</cp:coreProperties>
</file>